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E7D8C" w:rsidRDefault="001E7D8C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1E7D8C">
        <w:trPr>
          <w:trHeight w:val="2467"/>
        </w:trPr>
        <w:tc>
          <w:tcPr>
            <w:tcW w:w="5353" w:type="dxa"/>
            <w:shd w:val="clear" w:color="auto" w:fill="auto"/>
          </w:tcPr>
          <w:p w:rsidR="001E7D8C" w:rsidRDefault="001E7D8C">
            <w:pPr>
              <w:autoSpaceDE w:val="0"/>
              <w:rPr>
                <w:bCs/>
                <w:sz w:val="22"/>
                <w:szCs w:val="22"/>
              </w:rPr>
            </w:pPr>
          </w:p>
          <w:p w:rsidR="001E7D8C" w:rsidRDefault="001E7D8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1E7D8C" w:rsidRDefault="001624F8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1E7D8C" w:rsidRDefault="001E7D8C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1E7D8C" w:rsidRDefault="001624F8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1E7D8C" w:rsidRDefault="001E7D8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E7D8C" w:rsidRDefault="001E7D8C">
            <w:pPr>
              <w:autoSpaceDE w:val="0"/>
              <w:rPr>
                <w:bCs/>
                <w:sz w:val="22"/>
                <w:szCs w:val="22"/>
              </w:rPr>
            </w:pPr>
          </w:p>
          <w:p w:rsidR="001E7D8C" w:rsidRDefault="001E7D8C">
            <w:pPr>
              <w:autoSpaceDE w:val="0"/>
              <w:rPr>
                <w:bCs/>
                <w:sz w:val="22"/>
                <w:szCs w:val="22"/>
              </w:rPr>
            </w:pPr>
          </w:p>
          <w:p w:rsidR="001E7D8C" w:rsidRDefault="001E7D8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1E7D8C" w:rsidRDefault="001E7D8C">
      <w:pPr>
        <w:autoSpaceDE w:val="0"/>
        <w:ind w:left="709"/>
        <w:jc w:val="center"/>
        <w:rPr>
          <w:bCs/>
        </w:rPr>
      </w:pPr>
    </w:p>
    <w:p w:rsidR="001E7D8C" w:rsidRDefault="001E7D8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1E7D8C" w:rsidRDefault="001E7D8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1E7D8C" w:rsidRDefault="001E7D8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1E7D8C" w:rsidRDefault="001624F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1E7D8C" w:rsidRDefault="001624F8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АЗГЭ-ВОС/26-4090</w:t>
      </w:r>
    </w:p>
    <w:p w:rsidR="001E7D8C" w:rsidRDefault="001624F8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  <w:proofErr w:type="gramStart"/>
      <w:r>
        <w:rPr>
          <w:color w:val="0000FF"/>
          <w:sz w:val="28"/>
          <w:szCs w:val="28"/>
          <w:lang w:eastAsia="ru-RU"/>
        </w:rPr>
        <w:t>использования:</w:t>
      </w:r>
      <w:r>
        <w:rPr>
          <w:color w:val="0000FF"/>
          <w:sz w:val="28"/>
          <w:szCs w:val="28"/>
        </w:rPr>
        <w:t xml:space="preserve">  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:rsidR="001E7D8C" w:rsidRDefault="001E7D8C">
      <w:pPr>
        <w:autoSpaceDE w:val="0"/>
        <w:rPr>
          <w:b/>
          <w:bCs/>
          <w:sz w:val="28"/>
          <w:szCs w:val="28"/>
        </w:rPr>
      </w:pPr>
    </w:p>
    <w:p w:rsidR="001E7D8C" w:rsidRDefault="001E7D8C">
      <w:pPr>
        <w:autoSpaceDE w:val="0"/>
        <w:rPr>
          <w:b/>
          <w:bCs/>
          <w:sz w:val="28"/>
          <w:szCs w:val="28"/>
        </w:rPr>
      </w:pPr>
    </w:p>
    <w:p w:rsidR="001E7D8C" w:rsidRDefault="001624F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1E7D8C" w:rsidRDefault="001624F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ИНДИВИДУАЛЬНЫХ </w:t>
      </w:r>
      <w:r>
        <w:rPr>
          <w:b/>
          <w:color w:val="FF0000"/>
          <w:sz w:val="32"/>
          <w:szCs w:val="32"/>
          <w:lang w:eastAsia="ru-RU"/>
        </w:rPr>
        <w:t>ПРЕДПРИНИМАТЕЛЕЙ)</w:t>
      </w:r>
    </w:p>
    <w:p w:rsidR="001E7D8C" w:rsidRDefault="001E7D8C">
      <w:pPr>
        <w:autoSpaceDE w:val="0"/>
        <w:rPr>
          <w:b/>
          <w:bCs/>
          <w:sz w:val="28"/>
          <w:szCs w:val="28"/>
        </w:rPr>
      </w:pPr>
    </w:p>
    <w:p w:rsidR="001E7D8C" w:rsidRDefault="001E7D8C">
      <w:pPr>
        <w:autoSpaceDE w:val="0"/>
        <w:rPr>
          <w:b/>
          <w:bCs/>
          <w:sz w:val="28"/>
          <w:szCs w:val="28"/>
        </w:rPr>
      </w:pPr>
    </w:p>
    <w:p w:rsidR="001E7D8C" w:rsidRDefault="001E7D8C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1E7D8C">
        <w:tc>
          <w:tcPr>
            <w:tcW w:w="5352" w:type="dxa"/>
          </w:tcPr>
          <w:p w:rsidR="001E7D8C" w:rsidRDefault="001624F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:rsidR="001E7D8C" w:rsidRDefault="001E7D8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1E7D8C" w:rsidRDefault="001624F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00300060127514</w:t>
            </w:r>
          </w:p>
        </w:tc>
      </w:tr>
      <w:tr w:rsidR="001E7D8C">
        <w:tc>
          <w:tcPr>
            <w:tcW w:w="5352" w:type="dxa"/>
          </w:tcPr>
          <w:p w:rsidR="001E7D8C" w:rsidRDefault="001624F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1E7D8C" w:rsidRDefault="001E7D8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1E7D8C" w:rsidRDefault="001624F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30.07.2026</w:t>
            </w:r>
          </w:p>
        </w:tc>
      </w:tr>
      <w:tr w:rsidR="001E7D8C">
        <w:tc>
          <w:tcPr>
            <w:tcW w:w="5352" w:type="dxa"/>
          </w:tcPr>
          <w:p w:rsidR="001E7D8C" w:rsidRDefault="001624F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1E7D8C" w:rsidRDefault="001E7D8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1E7D8C" w:rsidRDefault="001624F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1E7D8C">
        <w:tc>
          <w:tcPr>
            <w:tcW w:w="5352" w:type="dxa"/>
          </w:tcPr>
          <w:p w:rsidR="001E7D8C" w:rsidRDefault="001624F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1E7D8C" w:rsidRDefault="001624F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19.08.2026</w:t>
            </w:r>
          </w:p>
        </w:tc>
      </w:tr>
      <w:tr w:rsidR="001E7D8C">
        <w:tc>
          <w:tcPr>
            <w:tcW w:w="5352" w:type="dxa"/>
          </w:tcPr>
          <w:p w:rsidR="001E7D8C" w:rsidRDefault="001E7D8C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1E7D8C" w:rsidRDefault="001E7D8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1E7D8C" w:rsidRDefault="001E7D8C">
      <w:pPr>
        <w:autoSpaceDE w:val="0"/>
        <w:rPr>
          <w:bCs/>
          <w:sz w:val="26"/>
          <w:szCs w:val="26"/>
        </w:rPr>
      </w:pPr>
    </w:p>
    <w:p w:rsidR="001E7D8C" w:rsidRDefault="001E7D8C">
      <w:pPr>
        <w:autoSpaceDE w:val="0"/>
        <w:rPr>
          <w:bCs/>
          <w:sz w:val="26"/>
          <w:szCs w:val="26"/>
        </w:rPr>
      </w:pPr>
    </w:p>
    <w:p w:rsidR="001E7D8C" w:rsidRDefault="001E7D8C">
      <w:pPr>
        <w:autoSpaceDE w:val="0"/>
        <w:rPr>
          <w:bCs/>
          <w:sz w:val="26"/>
          <w:szCs w:val="26"/>
        </w:rPr>
      </w:pPr>
    </w:p>
    <w:p w:rsidR="001E7D8C" w:rsidRDefault="001E7D8C">
      <w:pPr>
        <w:autoSpaceDE w:val="0"/>
        <w:rPr>
          <w:bCs/>
          <w:sz w:val="26"/>
          <w:szCs w:val="26"/>
        </w:rPr>
      </w:pPr>
    </w:p>
    <w:p w:rsidR="001E7D8C" w:rsidRDefault="001E7D8C">
      <w:pPr>
        <w:autoSpaceDE w:val="0"/>
        <w:rPr>
          <w:bCs/>
          <w:sz w:val="26"/>
          <w:szCs w:val="26"/>
        </w:rPr>
      </w:pPr>
    </w:p>
    <w:p w:rsidR="001E7D8C" w:rsidRDefault="001E7D8C">
      <w:pPr>
        <w:autoSpaceDE w:val="0"/>
        <w:rPr>
          <w:bCs/>
          <w:sz w:val="26"/>
          <w:szCs w:val="26"/>
        </w:rPr>
      </w:pPr>
    </w:p>
    <w:p w:rsidR="001E7D8C" w:rsidRDefault="001E7D8C">
      <w:pPr>
        <w:autoSpaceDE w:val="0"/>
        <w:rPr>
          <w:b/>
          <w:sz w:val="28"/>
          <w:szCs w:val="28"/>
        </w:rPr>
      </w:pPr>
    </w:p>
    <w:p w:rsidR="001E7D8C" w:rsidRDefault="001E7D8C">
      <w:pPr>
        <w:autoSpaceDE w:val="0"/>
        <w:rPr>
          <w:b/>
          <w:sz w:val="28"/>
          <w:szCs w:val="28"/>
        </w:rPr>
      </w:pPr>
    </w:p>
    <w:p w:rsidR="001E7D8C" w:rsidRDefault="001624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1E7D8C" w:rsidRDefault="001624F8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:rsidR="001E7D8C" w:rsidRDefault="001624F8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1E7D8C" w:rsidRDefault="001624F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1E7D8C" w:rsidRDefault="001624F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</w:t>
      </w:r>
      <w:r>
        <w:rPr>
          <w:iCs/>
          <w:sz w:val="22"/>
          <w:szCs w:val="22"/>
        </w:rPr>
        <w:t>ийской Федерации;</w:t>
      </w:r>
    </w:p>
    <w:p w:rsidR="001E7D8C" w:rsidRDefault="001624F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1E7D8C" w:rsidRDefault="001624F8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-Сводного заключения Министерства имущественных отношений</w:t>
      </w:r>
      <w:r>
        <w:rPr>
          <w:color w:val="0000FF"/>
          <w:sz w:val="22"/>
          <w:szCs w:val="22"/>
          <w:lang w:eastAsia="ru-RU"/>
        </w:rPr>
        <w:t xml:space="preserve"> Московской области </w:t>
      </w:r>
      <w:r>
        <w:rPr>
          <w:color w:val="0000FF"/>
          <w:sz w:val="22"/>
          <w:szCs w:val="22"/>
          <w:lang w:eastAsia="ru-RU"/>
        </w:rPr>
        <w:t>от 27.07.2026 № 136-З п. 17;</w:t>
      </w:r>
    </w:p>
    <w:p w:rsidR="001E7D8C" w:rsidRDefault="001624F8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1E7D8C" w:rsidRDefault="001624F8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:rsidR="001E7D8C" w:rsidRDefault="001E7D8C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</w:t>
      </w:r>
      <w:r>
        <w:rPr>
          <w:sz w:val="22"/>
          <w:szCs w:val="22"/>
        </w:rPr>
        <w:t xml:space="preserve">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</w:t>
      </w:r>
      <w:r>
        <w:rPr>
          <w:sz w:val="22"/>
          <w:szCs w:val="22"/>
        </w:rPr>
        <w:t>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</w:t>
      </w:r>
      <w:r>
        <w:rPr>
          <w:sz w:val="22"/>
          <w:szCs w:val="22"/>
        </w:rPr>
        <w:t>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1E7D8C" w:rsidRDefault="001624F8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 xml:space="preserve">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Воскресенск г, ПЛ ЛЕНИНА, Д. 3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1E7D8C" w:rsidRDefault="001E7D8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</w:t>
      </w:r>
      <w:r>
        <w:rPr>
          <w:bCs/>
          <w:sz w:val="22"/>
          <w:szCs w:val="22"/>
        </w:rPr>
        <w:t>ии.</w:t>
      </w: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1E7D8C" w:rsidRDefault="001624F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</w:t>
      </w:r>
      <w:r>
        <w:rPr>
          <w:iCs/>
          <w:sz w:val="22"/>
          <w:szCs w:val="22"/>
        </w:rPr>
        <w:br/>
      </w:r>
      <w:r>
        <w:rPr>
          <w:iCs/>
          <w:sz w:val="22"/>
          <w:szCs w:val="22"/>
        </w:rPr>
        <w:t>г Красногорск, б-р Строителей, дом 1</w:t>
      </w:r>
    </w:p>
    <w:p w:rsidR="001E7D8C" w:rsidRDefault="001624F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1E7D8C" w:rsidRDefault="001E7D8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1E7D8C" w:rsidRDefault="001E7D8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2.2.1. Лицо, ос</w:t>
      </w:r>
      <w:r>
        <w:rPr>
          <w:b/>
          <w:sz w:val="22"/>
          <w:szCs w:val="22"/>
        </w:rPr>
        <w:t xml:space="preserve">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</w:t>
      </w:r>
      <w:r>
        <w:rPr>
          <w:sz w:val="22"/>
          <w:szCs w:val="22"/>
        </w:rPr>
        <w:t xml:space="preserve">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Портал ЕАСУЗ), на электронной </w:t>
      </w:r>
      <w:r>
        <w:rPr>
          <w:sz w:val="22"/>
          <w:szCs w:val="22"/>
        </w:rPr>
        <w:t>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1624F8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1E7D8C" w:rsidRDefault="001E7D8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1E7D8C" w:rsidRDefault="001624F8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</w:t>
      </w:r>
      <w:r>
        <w:rPr>
          <w:sz w:val="22"/>
          <w:szCs w:val="22"/>
        </w:rPr>
        <w:t xml:space="preserve">уг Красногорск, город Красногорск, бульвар Строителей, </w:t>
      </w:r>
      <w:r>
        <w:rPr>
          <w:sz w:val="22"/>
          <w:szCs w:val="22"/>
        </w:rPr>
        <w:br/>
      </w:r>
      <w:r>
        <w:rPr>
          <w:sz w:val="22"/>
          <w:szCs w:val="22"/>
        </w:rPr>
        <w:t>д. 7, 14 этаж, Административно-Деловой центр «Новатор», башня «Z».</w:t>
      </w:r>
    </w:p>
    <w:p w:rsidR="001E7D8C" w:rsidRDefault="001624F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1E7D8C" w:rsidRDefault="001E7D8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1E7D8C" w:rsidRPr="001624F8" w:rsidRDefault="001624F8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>ее функционирование и включенное в утвержденный Пр</w:t>
      </w:r>
      <w:r>
        <w:rPr>
          <w:sz w:val="22"/>
          <w:szCs w:val="22"/>
          <w:lang w:eastAsia="en-US"/>
        </w:rPr>
        <w:t xml:space="preserve">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1624F8">
        <w:rPr>
          <w:sz w:val="22"/>
          <w:szCs w:val="22"/>
          <w:lang w:eastAsia="en-US"/>
        </w:rPr>
        <w:t>.</w:t>
      </w:r>
    </w:p>
    <w:p w:rsidR="001E7D8C" w:rsidRDefault="001624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1E7D8C" w:rsidRDefault="001624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1E7D8C" w:rsidRDefault="001624F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1E7D8C" w:rsidRDefault="001624F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1E7D8C" w:rsidRDefault="001624F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1E7D8C" w:rsidRDefault="001E7D8C">
      <w:pPr>
        <w:tabs>
          <w:tab w:val="left" w:pos="142"/>
        </w:tabs>
        <w:autoSpaceDE w:val="0"/>
        <w:rPr>
          <w:sz w:val="22"/>
          <w:szCs w:val="22"/>
        </w:rPr>
      </w:pPr>
    </w:p>
    <w:p w:rsidR="001E7D8C" w:rsidRDefault="001624F8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Воскресенск (далее - Земельный участок)</w:t>
      </w:r>
    </w:p>
    <w:p w:rsidR="001E7D8C" w:rsidRDefault="001E7D8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1E7D8C" w:rsidRDefault="001624F8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2.5. Сведения о </w:t>
      </w:r>
      <w:r>
        <w:rPr>
          <w:b/>
          <w:sz w:val="22"/>
          <w:szCs w:val="22"/>
        </w:rPr>
        <w:t>Земельном участке: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:rsidR="001E7D8C" w:rsidRDefault="001624F8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. Воскресенск, д Ратчино, </w:t>
      </w:r>
      <w:r>
        <w:rPr>
          <w:color w:val="0000FF"/>
          <w:sz w:val="22"/>
          <w:szCs w:val="22"/>
        </w:rPr>
        <w:br/>
      </w:r>
      <w:proofErr w:type="spellStart"/>
      <w:r>
        <w:rPr>
          <w:color w:val="0000FF"/>
          <w:sz w:val="22"/>
          <w:szCs w:val="22"/>
        </w:rPr>
        <w:t>ул</w:t>
      </w:r>
      <w:proofErr w:type="spellEnd"/>
      <w:r>
        <w:rPr>
          <w:color w:val="0000FF"/>
          <w:sz w:val="22"/>
          <w:szCs w:val="22"/>
        </w:rPr>
        <w:t xml:space="preserve"> Смородиновая. </w:t>
      </w:r>
    </w:p>
    <w:p w:rsidR="001E7D8C" w:rsidRDefault="001E7D8C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50:29:0060214:1026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 w:rsidRPr="001624F8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изменение вида разрешенного использования </w:t>
      </w:r>
      <w:r>
        <w:rPr>
          <w:b/>
          <w:i/>
          <w:sz w:val="22"/>
          <w:szCs w:val="22"/>
        </w:rPr>
        <w:t>земельного участка не допускается).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 w:rsidP="001624F8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1E7D8C" w:rsidRDefault="001624F8" w:rsidP="001624F8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 xml:space="preserve">Полностью расположен в пределах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аэродрома Коломна (</w:t>
      </w:r>
      <w:proofErr w:type="spellStart"/>
      <w:r>
        <w:rPr>
          <w:color w:val="0000FF"/>
          <w:sz w:val="22"/>
          <w:szCs w:val="22"/>
        </w:rPr>
        <w:t>Коробчеево</w:t>
      </w:r>
      <w:proofErr w:type="spellEnd"/>
      <w:r>
        <w:rPr>
          <w:color w:val="0000FF"/>
          <w:sz w:val="22"/>
          <w:szCs w:val="22"/>
        </w:rPr>
        <w:t>)..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Воздушного кодекса Росс</w:t>
      </w:r>
      <w:r>
        <w:rPr>
          <w:color w:val="0000FF"/>
          <w:sz w:val="22"/>
          <w:szCs w:val="22"/>
        </w:rPr>
        <w:t xml:space="preserve">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</w:t>
      </w:r>
    </w:p>
    <w:p w:rsidR="001E7D8C" w:rsidRDefault="001E7D8C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1E7D8C" w:rsidRDefault="001624F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</w:pPr>
    </w:p>
    <w:p w:rsidR="001E7D8C" w:rsidRPr="001624F8" w:rsidRDefault="001624F8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1624F8">
        <w:rPr>
          <w:color w:val="0000FF"/>
          <w:sz w:val="22"/>
          <w:szCs w:val="22"/>
          <w:lang w:eastAsia="ru-RU"/>
        </w:rPr>
        <w:t>.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 xml:space="preserve">Сведения о максимально и (или) минимально допустимых параметрах </w:t>
      </w:r>
      <w:r>
        <w:rPr>
          <w:rStyle w:val="a9"/>
          <w:sz w:val="22"/>
          <w:szCs w:val="22"/>
          <w:shd w:val="clear" w:color="auto" w:fill="FFFFFF"/>
        </w:rPr>
        <w:t>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</w:t>
      </w:r>
      <w:r>
        <w:rPr>
          <w:b/>
          <w:sz w:val="22"/>
          <w:szCs w:val="22"/>
        </w:rPr>
        <w:t>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1E7D8C" w:rsidRDefault="001E7D8C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1E7D8C" w:rsidRDefault="001624F8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1E7D8C" w:rsidRDefault="001624F8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</w:t>
      </w:r>
      <w:r>
        <w:rPr>
          <w:color w:val="0000FF"/>
          <w:sz w:val="22"/>
          <w:szCs w:val="22"/>
          <w:lang w:eastAsia="ru-RU"/>
        </w:rPr>
        <w:t xml:space="preserve">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1E7D8C" w:rsidRDefault="001624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:rsidR="001E7D8C" w:rsidRDefault="001E7D8C">
      <w:pPr>
        <w:suppressAutoHyphens w:val="0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>Срок арен</w:t>
      </w:r>
      <w:r>
        <w:rPr>
          <w:b/>
          <w:bCs/>
          <w:sz w:val="22"/>
          <w:szCs w:val="22"/>
        </w:rPr>
        <w:t xml:space="preserve">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194 265,00 руб. (Сто девяносто четыре тысячи двести шестьдесят пять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9 713,25 руб. (Девять тысяч семьсот тринадцать руб. 25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1E7D8C" w:rsidRDefault="001E7D8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1E7D8C" w:rsidRDefault="001624F8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194 265,00 руб. (Сто девяносто четыре тысячи двести шестьдесят пять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1E7D8C" w:rsidRDefault="001E7D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:rsidR="001E7D8C" w:rsidRDefault="001624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</w:t>
      </w:r>
      <w:r>
        <w:rPr>
          <w:sz w:val="22"/>
          <w:szCs w:val="22"/>
        </w:rPr>
        <w:t xml:space="preserve">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:rsidR="001E7D8C" w:rsidRDefault="001E7D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</w:t>
      </w:r>
      <w:r>
        <w:rPr>
          <w:b/>
          <w:bCs/>
          <w:sz w:val="22"/>
          <w:szCs w:val="22"/>
        </w:rPr>
        <w:t xml:space="preserve">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1E7D8C" w:rsidRDefault="001E7D8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1E7D8C" w:rsidRDefault="001624F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1E7D8C" w:rsidRDefault="001624F8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1E7D8C" w:rsidRDefault="001E7D8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2.8. Дата и время окончания срока приема Заявок и начала их ра</w:t>
      </w:r>
      <w:r>
        <w:rPr>
          <w:b/>
          <w:bCs/>
          <w:sz w:val="22"/>
          <w:szCs w:val="22"/>
        </w:rPr>
        <w:t xml:space="preserve">ссмотрения: </w:t>
      </w:r>
      <w:r>
        <w:rPr>
          <w:b/>
          <w:color w:val="0000FF"/>
          <w:sz w:val="22"/>
          <w:szCs w:val="22"/>
        </w:rPr>
        <w:t>17.08.2026 18:00</w:t>
      </w:r>
      <w:r>
        <w:rPr>
          <w:b/>
          <w:sz w:val="22"/>
          <w:szCs w:val="22"/>
        </w:rPr>
        <w:t>.</w:t>
      </w:r>
    </w:p>
    <w:p w:rsidR="001E7D8C" w:rsidRDefault="001E7D8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18.08.2026</w:t>
      </w:r>
      <w:r>
        <w:rPr>
          <w:color w:val="0000FF"/>
          <w:sz w:val="22"/>
          <w:szCs w:val="22"/>
        </w:rPr>
        <w:t>.</w:t>
      </w:r>
    </w:p>
    <w:p w:rsidR="001E7D8C" w:rsidRDefault="001E7D8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1E7D8C" w:rsidRDefault="001E7D8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19.08.2026 12:00.</w:t>
      </w:r>
    </w:p>
    <w:p w:rsidR="001E7D8C" w:rsidRDefault="001E7D8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1E7D8C" w:rsidRDefault="001E7D8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1E7D8C" w:rsidRDefault="001E7D8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 xml:space="preserve">3. Информационное </w:t>
      </w:r>
      <w:r>
        <w:rPr>
          <w:rFonts w:ascii="Times New Roman" w:hAnsi="Times New Roman"/>
          <w:i w:val="0"/>
          <w:sz w:val="26"/>
          <w:szCs w:val="26"/>
          <w:lang w:val="ru-RU"/>
        </w:rPr>
        <w:t>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1E7D8C" w:rsidRDefault="001624F8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1E7D8C" w:rsidRDefault="001624F8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1E7D8C" w:rsidRDefault="001624F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</w:t>
      </w:r>
      <w:r>
        <w:rPr>
          <w:sz w:val="22"/>
          <w:szCs w:val="22"/>
        </w:rPr>
        <w:t>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1E7D8C" w:rsidRDefault="001624F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</w:t>
      </w:r>
      <w:r>
        <w:rPr>
          <w:sz w:val="22"/>
          <w:szCs w:val="22"/>
        </w:rPr>
        <w:t xml:space="preserve">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1E7D8C" w:rsidRDefault="001624F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</w:t>
      </w:r>
      <w:r>
        <w:rPr>
          <w:sz w:val="22"/>
          <w:szCs w:val="22"/>
        </w:rPr>
        <w:t xml:space="preserve"> на осмотр Земельного участка пользователю нужно авторизоваться на Портале ЕАСУЗ (https://easuz.mosreg.ru/torgi).</w:t>
      </w:r>
    </w:p>
    <w:p w:rsidR="001E7D8C" w:rsidRDefault="001624F8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</w:t>
      </w:r>
      <w:r>
        <w:rPr>
          <w:sz w:val="22"/>
          <w:szCs w:val="22"/>
          <w:lang w:val="zh-CN"/>
        </w:rPr>
        <w:t xml:space="preserve"> кабинет пользователя на Портале ЕАСУЗ (https://easuz.mosreg.ru/torgi).</w:t>
      </w:r>
    </w:p>
    <w:p w:rsidR="001E7D8C" w:rsidRDefault="001E7D8C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>
        <w:rPr>
          <w:b/>
          <w:color w:val="FF0000"/>
          <w:sz w:val="22"/>
          <w:szCs w:val="22"/>
          <w:lang w:eastAsia="ru-RU"/>
        </w:rPr>
        <w:t>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1E7D8C" w:rsidRDefault="001E7D8C">
      <w:pPr>
        <w:spacing w:line="276" w:lineRule="auto"/>
        <w:jc w:val="both"/>
        <w:rPr>
          <w:sz w:val="22"/>
          <w:szCs w:val="22"/>
        </w:rPr>
      </w:pPr>
    </w:p>
    <w:p w:rsidR="001E7D8C" w:rsidRDefault="001624F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1E7D8C" w:rsidRDefault="001624F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1E7D8C" w:rsidRDefault="001624F8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в качестве физического лица (не </w:t>
      </w:r>
      <w:r>
        <w:rPr>
          <w:b/>
          <w:bCs/>
          <w:color w:val="FF0000"/>
          <w:sz w:val="22"/>
          <w:szCs w:val="22"/>
        </w:rPr>
        <w:t>индивидуального предпринимателя).</w:t>
      </w:r>
    </w:p>
    <w:p w:rsidR="001E7D8C" w:rsidRDefault="001E7D8C">
      <w:pPr>
        <w:spacing w:line="276" w:lineRule="auto"/>
        <w:ind w:firstLine="426"/>
        <w:rPr>
          <w:sz w:val="22"/>
          <w:szCs w:val="22"/>
        </w:rPr>
      </w:pPr>
    </w:p>
    <w:p w:rsidR="001E7D8C" w:rsidRDefault="001624F8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:rsidR="001E7D8C" w:rsidRDefault="001624F8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1E7D8C" w:rsidRDefault="001624F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</w:t>
      </w:r>
      <w:proofErr w:type="gramStart"/>
      <w:r>
        <w:rPr>
          <w:sz w:val="22"/>
          <w:szCs w:val="22"/>
          <w:lang w:eastAsia="ru-RU"/>
        </w:rPr>
        <w:t>учетом Раздела</w:t>
      </w:r>
      <w:proofErr w:type="gramEnd"/>
      <w:r>
        <w:rPr>
          <w:sz w:val="22"/>
          <w:szCs w:val="22"/>
          <w:lang w:eastAsia="ru-RU"/>
        </w:rPr>
        <w:t xml:space="preserve">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1E7D8C" w:rsidRDefault="001624F8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</w:t>
      </w:r>
      <w:r>
        <w:rPr>
          <w:rFonts w:eastAsia="Calibri"/>
          <w:sz w:val="22"/>
          <w:szCs w:val="22"/>
          <w:lang w:eastAsia="ru-RU"/>
        </w:rPr>
        <w:t xml:space="preserve"> действующего законодательства.</w:t>
      </w:r>
    </w:p>
    <w:p w:rsidR="001E7D8C" w:rsidRDefault="001624F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1E7D8C" w:rsidRDefault="001624F8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</w:t>
      </w:r>
      <w:r>
        <w:rPr>
          <w:sz w:val="22"/>
          <w:szCs w:val="22"/>
        </w:rPr>
        <w:t>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1E7D8C" w:rsidRDefault="001E7D8C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1E7D8C" w:rsidRDefault="001624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</w:t>
      </w:r>
      <w:r>
        <w:rPr>
          <w:b/>
          <w:sz w:val="26"/>
          <w:szCs w:val="26"/>
        </w:rPr>
        <w:t xml:space="preserve"> средств в качестве задатка</w:t>
      </w:r>
    </w:p>
    <w:p w:rsidR="001E7D8C" w:rsidRDefault="001E7D8C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</w:t>
      </w:r>
      <w:r>
        <w:rPr>
          <w:sz w:val="22"/>
          <w:szCs w:val="22"/>
        </w:rPr>
        <w:t>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</w:t>
      </w:r>
      <w:r>
        <w:rPr>
          <w:sz w:val="22"/>
          <w:szCs w:val="22"/>
        </w:rPr>
        <w:t>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1E7D8C" w:rsidRDefault="001E7D8C">
      <w:pPr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1E7D8C" w:rsidRDefault="001624F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</w:t>
      </w:r>
      <w:proofErr w:type="spellStart"/>
      <w:r>
        <w:rPr>
          <w:sz w:val="22"/>
          <w:szCs w:val="22"/>
        </w:rPr>
        <w:t>Совкомбанк</w:t>
      </w:r>
      <w:proofErr w:type="spellEnd"/>
      <w:r>
        <w:rPr>
          <w:sz w:val="22"/>
          <w:szCs w:val="22"/>
        </w:rPr>
        <w:t>"</w:t>
      </w:r>
    </w:p>
    <w:p w:rsidR="001E7D8C" w:rsidRDefault="001624F8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1E7D8C" w:rsidRDefault="001624F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1E7D8C" w:rsidRDefault="001624F8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1E7D8C" w:rsidRDefault="001624F8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1E7D8C" w:rsidRDefault="001E7D8C">
      <w:pPr>
        <w:spacing w:line="276" w:lineRule="auto"/>
        <w:jc w:val="both"/>
        <w:rPr>
          <w:b/>
          <w:bCs/>
          <w:sz w:val="22"/>
          <w:szCs w:val="22"/>
        </w:rPr>
      </w:pPr>
    </w:p>
    <w:p w:rsidR="001E7D8C" w:rsidRDefault="001624F8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1E7D8C" w:rsidRDefault="001624F8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1E7D8C" w:rsidRDefault="001E7D8C">
      <w:pPr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 xml:space="preserve"> Операции по перечислению денежных средств на расчетном счете </w:t>
      </w:r>
      <w:r>
        <w:rPr>
          <w:sz w:val="22"/>
          <w:szCs w:val="22"/>
        </w:rPr>
        <w:t>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1E7D8C" w:rsidRDefault="001624F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</w:t>
      </w:r>
      <w:r>
        <w:rPr>
          <w:sz w:val="22"/>
          <w:szCs w:val="22"/>
        </w:rPr>
        <w:t xml:space="preserve">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</w:t>
      </w:r>
      <w:r>
        <w:rPr>
          <w:sz w:val="22"/>
          <w:szCs w:val="22"/>
        </w:rPr>
        <w:t>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</w:t>
      </w:r>
      <w:r>
        <w:rPr>
          <w:sz w:val="22"/>
          <w:szCs w:val="22"/>
        </w:rPr>
        <w:t>ями.</w:t>
      </w:r>
    </w:p>
    <w:p w:rsidR="001E7D8C" w:rsidRDefault="001624F8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1E7D8C" w:rsidRDefault="001624F8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</w:t>
      </w:r>
      <w:r>
        <w:rPr>
          <w:sz w:val="22"/>
          <w:szCs w:val="22"/>
        </w:rPr>
        <w:t>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</w:t>
      </w:r>
      <w:r>
        <w:rPr>
          <w:sz w:val="22"/>
          <w:szCs w:val="22"/>
        </w:rPr>
        <w:t>существляется Оператором электронной площадки в соответствии с Регламентом и Инструкциями.</w:t>
      </w:r>
    </w:p>
    <w:p w:rsidR="001E7D8C" w:rsidRDefault="001624F8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 xml:space="preserve">в Извещении порядке договор аренды Земельного участка вследствие уклонения </w:t>
      </w:r>
      <w:r>
        <w:rPr>
          <w:sz w:val="22"/>
          <w:szCs w:val="22"/>
        </w:rPr>
        <w:t>от заключения указанного договора, не возвращаются.</w:t>
      </w:r>
    </w:p>
    <w:p w:rsidR="001E7D8C" w:rsidRDefault="001E7D8C">
      <w:pPr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1E7D8C" w:rsidRDefault="001E7D8C">
      <w:pPr>
        <w:spacing w:line="276" w:lineRule="auto"/>
        <w:jc w:val="center"/>
        <w:rPr>
          <w:b/>
          <w:sz w:val="4"/>
          <w:szCs w:val="4"/>
        </w:rPr>
      </w:pP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</w:t>
      </w:r>
      <w:r>
        <w:rPr>
          <w:sz w:val="22"/>
          <w:szCs w:val="22"/>
        </w:rPr>
        <w:t>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</w:t>
      </w:r>
      <w:r>
        <w:rPr>
          <w:bCs/>
          <w:sz w:val="22"/>
          <w:szCs w:val="22"/>
        </w:rPr>
        <w:t>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копии документов, удостоверяющих личность заявителя (для г</w:t>
      </w:r>
      <w:r>
        <w:rPr>
          <w:bCs/>
          <w:sz w:val="22"/>
          <w:szCs w:val="22"/>
        </w:rPr>
        <w:t xml:space="preserve">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</w:t>
      </w:r>
      <w:r>
        <w:rPr>
          <w:bCs/>
          <w:sz w:val="22"/>
          <w:szCs w:val="22"/>
        </w:rPr>
        <w:t>тва в случае, если Заявителем является иностранное юридическое лицо;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</w:t>
      </w:r>
      <w:r>
        <w:rPr>
          <w:bCs/>
          <w:sz w:val="22"/>
          <w:szCs w:val="22"/>
        </w:rPr>
        <w:t>Организатору аукциона вместе с Заявкой.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7.5. </w:t>
      </w:r>
      <w:r>
        <w:rPr>
          <w:bCs/>
          <w:sz w:val="22"/>
          <w:szCs w:val="22"/>
        </w:rPr>
        <w:t>Заявка и прилагаемые к ней документы направляются един</w:t>
      </w:r>
      <w:r>
        <w:rPr>
          <w:bCs/>
          <w:sz w:val="22"/>
          <w:szCs w:val="22"/>
        </w:rPr>
        <w:t xml:space="preserve">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</w:t>
      </w:r>
      <w:r>
        <w:rPr>
          <w:bCs/>
          <w:sz w:val="22"/>
          <w:szCs w:val="22"/>
        </w:rPr>
        <w:t xml:space="preserve">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</w:t>
      </w:r>
      <w:r>
        <w:rPr>
          <w:bCs/>
          <w:sz w:val="22"/>
          <w:szCs w:val="22"/>
        </w:rPr>
        <w:t>получения Заявки после установленных в пункте 2.8 Извещении даты и времени окончания срока приема Заявок.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</w:t>
      </w:r>
      <w:r>
        <w:rPr>
          <w:bCs/>
          <w:sz w:val="22"/>
          <w:szCs w:val="22"/>
        </w:rPr>
        <w:t>ускается.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>При этом Оператор электронной площадки направляет Заяви</w:t>
      </w:r>
      <w:r>
        <w:rPr>
          <w:bCs/>
          <w:sz w:val="22"/>
          <w:szCs w:val="22"/>
        </w:rPr>
        <w:t xml:space="preserve">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</w:t>
      </w:r>
      <w:r>
        <w:rPr>
          <w:bCs/>
          <w:sz w:val="22"/>
          <w:szCs w:val="22"/>
        </w:rPr>
        <w:t>ом пунктами 7.1-7.6 Извещения.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</w:t>
      </w:r>
      <w:r>
        <w:rPr>
          <w:bCs/>
          <w:sz w:val="22"/>
          <w:szCs w:val="22"/>
        </w:rPr>
        <w:t>ь указанной в Заявке информации и приложенных к ней документов несет Заявитель.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</w:t>
      </w:r>
      <w:r>
        <w:rPr>
          <w:sz w:val="22"/>
          <w:szCs w:val="22"/>
        </w:rPr>
        <w:t>и.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</w:t>
      </w:r>
      <w:r>
        <w:rPr>
          <w:sz w:val="22"/>
          <w:szCs w:val="22"/>
        </w:rPr>
        <w:t>ветствии с требованиями, предусмотренными Земельным кодексом Российской Федерации.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1E7D8C" w:rsidRDefault="001E7D8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</w:t>
      </w:r>
      <w:r>
        <w:rPr>
          <w:rFonts w:ascii="Times New Roman" w:hAnsi="Times New Roman"/>
          <w:i w:val="0"/>
          <w:sz w:val="26"/>
          <w:szCs w:val="26"/>
          <w:lang w:val="ru-RU"/>
        </w:rPr>
        <w:t>ционная комиссия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принимает решение о </w:t>
      </w:r>
      <w:r>
        <w:rPr>
          <w:sz w:val="22"/>
          <w:szCs w:val="22"/>
        </w:rPr>
        <w:t>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оформляет и под</w:t>
      </w:r>
      <w:r>
        <w:rPr>
          <w:sz w:val="22"/>
          <w:szCs w:val="22"/>
        </w:rPr>
        <w:t xml:space="preserve">писывает Протокол о результатах аукциона. 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1E7D8C" w:rsidRDefault="001E7D8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задатка на дату рассмотрения Заявок;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</w:t>
      </w:r>
      <w:r>
        <w:rPr>
          <w:sz w:val="22"/>
          <w:szCs w:val="22"/>
        </w:rPr>
        <w:t>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</w:t>
      </w:r>
      <w:r>
        <w:rPr>
          <w:sz w:val="22"/>
          <w:szCs w:val="22"/>
        </w:rPr>
        <w:t>на.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</w:t>
      </w:r>
      <w:r>
        <w:rPr>
          <w:sz w:val="22"/>
          <w:szCs w:val="22"/>
        </w:rPr>
        <w:t>ю в аукционе, уведомления о принятых в их отношении решениях, не позднее установленных в пункте 2.11 Извещении дня и времени начала проведения аукциона</w:t>
      </w:r>
      <w:r>
        <w:rPr>
          <w:sz w:val="22"/>
          <w:szCs w:val="22"/>
        </w:rPr>
        <w:t>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</w:t>
      </w:r>
      <w:r>
        <w:rPr>
          <w:sz w:val="22"/>
          <w:szCs w:val="22"/>
        </w:rPr>
        <w:t>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1E7D8C" w:rsidRDefault="001E7D8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1E7D8C" w:rsidRDefault="001624F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</w:t>
      </w:r>
      <w:r>
        <w:rPr>
          <w:bCs/>
          <w:sz w:val="22"/>
          <w:szCs w:val="22"/>
        </w:rPr>
        <w:t xml:space="preserve">ечивается Оператором электронной площадки. </w:t>
      </w:r>
    </w:p>
    <w:p w:rsidR="001E7D8C" w:rsidRDefault="001624F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</w:t>
      </w:r>
      <w:r>
        <w:rPr>
          <w:sz w:val="22"/>
          <w:szCs w:val="22"/>
        </w:rPr>
        <w:t>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1E7D8C" w:rsidRDefault="001E7D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:rsidR="001E7D8C" w:rsidRDefault="001E7D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1E7D8C" w:rsidRDefault="001624F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</w:t>
      </w:r>
      <w:r>
        <w:rPr>
          <w:bCs/>
          <w:sz w:val="22"/>
          <w:szCs w:val="22"/>
        </w:rPr>
        <w:t xml:space="preserve"> электронной площадке.</w:t>
      </w:r>
    </w:p>
    <w:p w:rsidR="001E7D8C" w:rsidRDefault="001624F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</w:t>
      </w:r>
      <w:r>
        <w:rPr>
          <w:bCs/>
          <w:sz w:val="22"/>
          <w:szCs w:val="22"/>
        </w:rPr>
        <w:t xml:space="preserve">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 xml:space="preserve">Если в течение 10 минут со времени начала проведения процедуры аукциона не поступило ни одного предложения </w:t>
      </w:r>
      <w:r>
        <w:rPr>
          <w:sz w:val="22"/>
          <w:szCs w:val="22"/>
          <w:lang w:eastAsia="en-US"/>
        </w:rPr>
        <w:t>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1E7D8C" w:rsidRDefault="001624F8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</w:t>
      </w:r>
      <w:r>
        <w:rPr>
          <w:bCs/>
          <w:sz w:val="22"/>
          <w:szCs w:val="22"/>
          <w:lang w:eastAsia="en-US"/>
        </w:rPr>
        <w:t xml:space="preserve"> на 10 минут.</w:t>
      </w:r>
    </w:p>
    <w:p w:rsidR="001E7D8C" w:rsidRDefault="001624F8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</w:t>
      </w:r>
      <w:r>
        <w:rPr>
          <w:bCs/>
          <w:sz w:val="22"/>
          <w:szCs w:val="22"/>
          <w:lang w:eastAsia="en-US"/>
        </w:rPr>
        <w:t>дмета аукциона, которое предусматривало бы более высокую цену Предмета аукциона.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1E7D8C" w:rsidRDefault="001624F8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>Оператор электрон</w:t>
      </w:r>
      <w:r>
        <w:rPr>
          <w:bCs/>
          <w:sz w:val="22"/>
          <w:szCs w:val="22"/>
          <w:lang w:eastAsia="en-US"/>
        </w:rPr>
        <w:t xml:space="preserve">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1E7D8C" w:rsidRDefault="001624F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t>и Инструкциями</w:t>
      </w:r>
      <w:r>
        <w:rPr>
          <w:bCs/>
          <w:sz w:val="22"/>
          <w:szCs w:val="22"/>
        </w:rPr>
        <w:t>.</w:t>
      </w:r>
    </w:p>
    <w:p w:rsidR="001E7D8C" w:rsidRDefault="001624F8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1E7D8C" w:rsidRDefault="001624F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</w:t>
      </w:r>
      <w:r>
        <w:rPr>
          <w:sz w:val="22"/>
          <w:szCs w:val="22"/>
        </w:rPr>
        <w:t xml:space="preserve"> подана только одна Заявка;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</w:t>
      </w:r>
      <w:r>
        <w:rPr>
          <w:sz w:val="22"/>
          <w:szCs w:val="22"/>
        </w:rPr>
        <w:t>о допуске к участию в аукционе и признании участником аукциона только одного Заявителя;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</w:t>
      </w:r>
      <w:r>
        <w:rPr>
          <w:sz w:val="22"/>
          <w:szCs w:val="22"/>
        </w:rPr>
        <w:t>циона.</w:t>
      </w:r>
    </w:p>
    <w:p w:rsidR="001E7D8C" w:rsidRDefault="001E7D8C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1E7D8C" w:rsidRDefault="001624F8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 осуществляется в порядке, предусмотренном Гражданским кодексом Российской Федерации, Земельным кодексом Российской </w:t>
      </w:r>
      <w:r>
        <w:rPr>
          <w:sz w:val="22"/>
          <w:szCs w:val="22"/>
        </w:rPr>
        <w:t>Федерации, иными федеральными законами и нормативно-правовыми актами, а также Извещением.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</w:t>
      </w:r>
      <w:r>
        <w:rPr>
          <w:sz w:val="22"/>
          <w:szCs w:val="22"/>
        </w:rPr>
        <w:t>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</w:t>
      </w:r>
      <w:r>
        <w:rPr>
          <w:sz w:val="22"/>
          <w:szCs w:val="22"/>
        </w:rPr>
        <w:t xml:space="preserve">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</w:t>
      </w:r>
      <w:r>
        <w:rPr>
          <w:sz w:val="22"/>
          <w:szCs w:val="22"/>
        </w:rPr>
        <w:t>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</w:t>
      </w:r>
      <w:r>
        <w:rPr>
          <w:sz w:val="22"/>
          <w:szCs w:val="22"/>
        </w:rPr>
        <w:t xml:space="preserve">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</w:t>
      </w:r>
      <w:r>
        <w:rPr>
          <w:sz w:val="22"/>
          <w:szCs w:val="22"/>
        </w:rPr>
        <w:t xml:space="preserve">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</w:t>
      </w:r>
      <w:r>
        <w:rPr>
          <w:sz w:val="22"/>
          <w:szCs w:val="22"/>
        </w:rPr>
        <w:t xml:space="preserve">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</w:t>
      </w:r>
      <w:r>
        <w:rPr>
          <w:sz w:val="22"/>
          <w:szCs w:val="22"/>
        </w:rPr>
        <w:t>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</w:t>
      </w:r>
      <w:r>
        <w:rPr>
          <w:sz w:val="22"/>
          <w:szCs w:val="22"/>
        </w:rPr>
        <w:t>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</w:t>
      </w:r>
      <w:r>
        <w:rPr>
          <w:sz w:val="22"/>
          <w:szCs w:val="22"/>
        </w:rPr>
        <w:t xml:space="preserve">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</w:t>
      </w:r>
      <w:r>
        <w:rPr>
          <w:sz w:val="22"/>
          <w:szCs w:val="22"/>
        </w:rPr>
        <w:t>м Начальной цене предмета аукциона.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</w:t>
      </w:r>
      <w:r>
        <w:rPr>
          <w:sz w:val="22"/>
          <w:szCs w:val="22"/>
        </w:rPr>
        <w:t xml:space="preserve">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 xml:space="preserve">в течение 10 (десяти) рабочих дней со дня направления ему в ЛКА проекта такого </w:t>
      </w:r>
      <w:r>
        <w:rPr>
          <w:sz w:val="22"/>
          <w:szCs w:val="22"/>
        </w:rPr>
        <w:t>договора.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</w:t>
      </w:r>
      <w:r>
        <w:rPr>
          <w:sz w:val="22"/>
          <w:szCs w:val="22"/>
        </w:rPr>
        <w:t>рый сделал предпоследнее предложение о цене Предмета аукциона, для его заключения по цене, предложенной таким Участником.</w:t>
      </w:r>
    </w:p>
    <w:p w:rsidR="001E7D8C" w:rsidRDefault="001624F8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</w:t>
      </w:r>
      <w:r>
        <w:rPr>
          <w:sz w:val="22"/>
          <w:szCs w:val="22"/>
        </w:rPr>
        <w:t xml:space="preserve">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</w:t>
      </w:r>
      <w:r>
        <w:rPr>
          <w:sz w:val="22"/>
          <w:szCs w:val="22"/>
        </w:rPr>
        <w:t>для включения в реестр недобросовестных участников аукциона.</w:t>
      </w:r>
    </w:p>
    <w:p w:rsidR="001E7D8C" w:rsidRDefault="001624F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</w:t>
      </w:r>
      <w:r>
        <w:rPr>
          <w:sz w:val="22"/>
          <w:szCs w:val="22"/>
        </w:rPr>
        <w:t>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1E7D8C" w:rsidRDefault="001624F8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>В случае досрочного раст</w:t>
      </w:r>
      <w:r>
        <w:rPr>
          <w:sz w:val="22"/>
          <w:szCs w:val="22"/>
          <w:lang w:val="zh-CN"/>
        </w:rPr>
        <w:t xml:space="preserve">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</w:t>
      </w:r>
      <w:r>
        <w:rPr>
          <w:sz w:val="22"/>
          <w:szCs w:val="22"/>
          <w:lang w:val="zh-CN"/>
        </w:rPr>
        <w:t>нее уплаченных арендных платежей</w:t>
      </w:r>
      <w:r>
        <w:rPr>
          <w:sz w:val="22"/>
          <w:szCs w:val="22"/>
        </w:rPr>
        <w:t>.</w:t>
      </w:r>
    </w:p>
    <w:p w:rsidR="001E7D8C" w:rsidRDefault="001E7D8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:rsidR="001E7D8C" w:rsidRDefault="001624F8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1E7D8C" w:rsidRDefault="001E7D8C">
      <w:pPr>
        <w:rPr>
          <w:lang w:val="zh-CN"/>
        </w:rPr>
      </w:pPr>
    </w:p>
    <w:p w:rsidR="001E7D8C" w:rsidRDefault="001624F8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1E7D8C" w:rsidRDefault="001624F8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1E7D8C" w:rsidRDefault="001624F8">
      <w:pPr>
        <w:jc w:val="center"/>
        <w:rPr>
          <w:b/>
          <w:sz w:val="22"/>
          <w:szCs w:val="22"/>
        </w:rPr>
      </w:pPr>
      <w:bookmarkStart w:id="81" w:name="_GoBack"/>
      <w:bookmarkEnd w:id="81"/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1E7D8C" w:rsidRDefault="001E7D8C">
      <w:pPr>
        <w:rPr>
          <w:b/>
          <w:sz w:val="2"/>
          <w:szCs w:val="10"/>
        </w:rPr>
      </w:pPr>
    </w:p>
    <w:p w:rsidR="001E7D8C" w:rsidRDefault="001624F8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1E7D8C" w:rsidRDefault="001624F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</w:t>
      </w:r>
      <w:r>
        <w:rPr>
          <w:sz w:val="19"/>
          <w:szCs w:val="19"/>
        </w:rPr>
        <w:t>____________________</w:t>
      </w:r>
    </w:p>
    <w:p w:rsidR="001E7D8C" w:rsidRDefault="001624F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1E7D8C" w:rsidRDefault="001624F8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1E7D8C" w:rsidRDefault="001624F8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:rsidR="001E7D8C" w:rsidRDefault="001624F8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</w:t>
      </w:r>
      <w:r>
        <w:rPr>
          <w:sz w:val="19"/>
          <w:szCs w:val="19"/>
        </w:rPr>
        <w:t>________________________________________________________________</w:t>
      </w:r>
    </w:p>
    <w:p w:rsidR="001E7D8C" w:rsidRDefault="001624F8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E7D8C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«…....» ………………..…....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</w:t>
            </w:r>
            <w:r>
              <w:rPr>
                <w:sz w:val="18"/>
                <w:szCs w:val="18"/>
              </w:rPr>
              <w:t>…………………………………….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КПП ……………………………………… </w:t>
            </w:r>
            <w:r>
              <w:rPr>
                <w:sz w:val="18"/>
                <w:szCs w:val="18"/>
              </w:rPr>
              <w:t>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1E7D8C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E7D8C" w:rsidRDefault="00162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………………………………………………………..…….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……………………………………………….……………………………..………………</w:t>
            </w:r>
            <w:r>
              <w:rPr>
                <w:sz w:val="18"/>
                <w:szCs w:val="18"/>
              </w:rPr>
              <w:t>………………………...................</w:t>
            </w:r>
          </w:p>
          <w:p w:rsidR="001E7D8C" w:rsidRDefault="001624F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:rsidR="001E7D8C" w:rsidRDefault="00162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:rsidR="001E7D8C" w:rsidRDefault="001624F8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>принял решение об участии в аукционе в электронной форме, и обязуется обеспечить поступление задат</w:t>
      </w:r>
      <w:r>
        <w:rPr>
          <w:b/>
          <w:sz w:val="17"/>
          <w:szCs w:val="17"/>
        </w:rPr>
        <w:t xml:space="preserve">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1E7D8C" w:rsidRDefault="001E7D8C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1E7D8C" w:rsidRDefault="001624F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</w:t>
      </w:r>
      <w:r>
        <w:rPr>
          <w:sz w:val="17"/>
          <w:szCs w:val="17"/>
        </w:rPr>
        <w:t xml:space="preserve"> обязуется:</w:t>
      </w:r>
    </w:p>
    <w:p w:rsidR="001E7D8C" w:rsidRDefault="001624F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1E7D8C" w:rsidRDefault="001624F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 xml:space="preserve">с порядком, </w:t>
      </w:r>
      <w:r>
        <w:rPr>
          <w:sz w:val="17"/>
          <w:szCs w:val="17"/>
        </w:rPr>
        <w:t>сроками и требованиями, установленными Извещением о проведении аукциона в электронной форме и договором.</w:t>
      </w:r>
    </w:p>
    <w:p w:rsidR="001E7D8C" w:rsidRDefault="001624F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</w:t>
      </w:r>
      <w:r>
        <w:rPr>
          <w:sz w:val="17"/>
          <w:szCs w:val="17"/>
        </w:rPr>
        <w:t xml:space="preserve">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1E7D8C" w:rsidRDefault="001624F8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</w:t>
      </w:r>
      <w:r>
        <w:rPr>
          <w:sz w:val="17"/>
          <w:szCs w:val="17"/>
        </w:rPr>
        <w:t>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1E7D8C" w:rsidRDefault="001624F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Ответственность за достоверность представленных док</w:t>
      </w:r>
      <w:r>
        <w:rPr>
          <w:sz w:val="17"/>
          <w:szCs w:val="17"/>
        </w:rPr>
        <w:t xml:space="preserve">ументов и информации несет Заявитель. </w:t>
      </w:r>
    </w:p>
    <w:p w:rsidR="001E7D8C" w:rsidRDefault="001624F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</w:t>
      </w:r>
      <w:r>
        <w:rPr>
          <w:sz w:val="17"/>
          <w:szCs w:val="17"/>
        </w:rPr>
        <w:t>атка, и они ему понятны.</w:t>
      </w:r>
    </w:p>
    <w:p w:rsidR="001E7D8C" w:rsidRDefault="001624F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</w:t>
      </w:r>
      <w:r>
        <w:rPr>
          <w:sz w:val="17"/>
          <w:szCs w:val="17"/>
        </w:rPr>
        <w:t>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1E7D8C" w:rsidRDefault="001624F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</w:t>
      </w:r>
      <w:r>
        <w:rPr>
          <w:sz w:val="17"/>
          <w:szCs w:val="17"/>
        </w:rPr>
        <w:t>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</w:t>
      </w:r>
      <w:r>
        <w:rPr>
          <w:sz w:val="17"/>
          <w:szCs w:val="17"/>
        </w:rPr>
        <w:t>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1E7D8C" w:rsidRDefault="001624F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</w:t>
      </w:r>
      <w:r>
        <w:rPr>
          <w:sz w:val="17"/>
          <w:szCs w:val="17"/>
        </w:rPr>
        <w:t>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</w:t>
      </w:r>
      <w:r>
        <w:rPr>
          <w:sz w:val="17"/>
          <w:szCs w:val="17"/>
        </w:rPr>
        <w:t>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</w:t>
      </w:r>
      <w:r>
        <w:rPr>
          <w:sz w:val="17"/>
          <w:szCs w:val="17"/>
        </w:rPr>
        <w:t>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1E7D8C" w:rsidRDefault="001624F8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В соответствии с Федеральным законом от 27.07.2006 № 152-ФЗ «О персональных данных» (далее - Федеральный зако</w:t>
      </w:r>
      <w:r>
        <w:rPr>
          <w:sz w:val="17"/>
          <w:szCs w:val="17"/>
        </w:rPr>
        <w:t xml:space="preserve">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</w:t>
      </w:r>
      <w:r>
        <w:rPr>
          <w:sz w:val="17"/>
          <w:szCs w:val="17"/>
        </w:rPr>
        <w:t>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</w:t>
      </w:r>
      <w:r>
        <w:rPr>
          <w:sz w:val="17"/>
          <w:szCs w:val="17"/>
        </w:rPr>
        <w:t>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</w:t>
      </w:r>
      <w:r>
        <w:rPr>
          <w:sz w:val="17"/>
          <w:szCs w:val="17"/>
        </w:rPr>
        <w:t xml:space="preserve">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1E7D8C" w:rsidRDefault="001624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 xml:space="preserve">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:rsidR="001E7D8C" w:rsidRDefault="001624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</w:t>
      </w:r>
      <w:r>
        <w:rPr>
          <w:sz w:val="22"/>
          <w:szCs w:val="22"/>
        </w:rPr>
        <w:t>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</w:t>
      </w:r>
      <w:r>
        <w:rPr>
          <w:sz w:val="22"/>
          <w:szCs w:val="22"/>
        </w:rPr>
        <w:t>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1E7D8C" w:rsidRDefault="001624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1E7D8C" w:rsidRDefault="001624F8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Заявитель в доказательство намерения заключить договор аренды земельного участка </w:t>
      </w:r>
      <w:r>
        <w:rPr>
          <w:sz w:val="22"/>
          <w:szCs w:val="22"/>
        </w:rPr>
        <w:t>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</w:t>
      </w:r>
      <w:r>
        <w:rPr>
          <w:sz w:val="22"/>
          <w:szCs w:val="22"/>
        </w:rPr>
        <w:t>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1E7D8C" w:rsidRDefault="001624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1E7D8C" w:rsidRDefault="001E7D8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</w:t>
      </w:r>
      <w:r>
        <w:rPr>
          <w:sz w:val="22"/>
          <w:szCs w:val="22"/>
        </w:rPr>
        <w:t>е реквизиты: ________________________________________________________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1E7D8C" w:rsidRDefault="001E7D8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</w:t>
      </w:r>
      <w:r>
        <w:rPr>
          <w:sz w:val="22"/>
          <w:szCs w:val="22"/>
        </w:rPr>
        <w:t xml:space="preserve">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</w:t>
      </w:r>
      <w:r>
        <w:rPr>
          <w:sz w:val="22"/>
          <w:szCs w:val="22"/>
        </w:rPr>
        <w:t>______________________________________ (далее - Извещение).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</w:t>
      </w:r>
      <w:r>
        <w:rPr>
          <w:sz w:val="22"/>
          <w:szCs w:val="22"/>
        </w:rPr>
        <w:t>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</w:t>
      </w:r>
      <w:r>
        <w:rPr>
          <w:sz w:val="22"/>
          <w:szCs w:val="22"/>
        </w:rPr>
        <w:t xml:space="preserve">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1E7D8C" w:rsidRDefault="001E7D8C">
      <w:pPr>
        <w:rPr>
          <w:b/>
          <w:sz w:val="22"/>
          <w:szCs w:val="22"/>
        </w:rPr>
      </w:pPr>
    </w:p>
    <w:p w:rsidR="001E7D8C" w:rsidRDefault="001624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</w:t>
      </w:r>
      <w:r>
        <w:rPr>
          <w:sz w:val="22"/>
          <w:szCs w:val="22"/>
        </w:rPr>
        <w:t>исполнение настоящего Соглашения наступает в соответствии с действующим законодательством.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</w:t>
      </w:r>
      <w:r>
        <w:rPr>
          <w:sz w:val="22"/>
          <w:szCs w:val="22"/>
        </w:rPr>
        <w:t>ов. В случае невозможности разрешения споров путем переговоров Стороны рассматривают их в установленном законом порядке.</w:t>
      </w:r>
    </w:p>
    <w:p w:rsidR="001E7D8C" w:rsidRDefault="001E7D8C">
      <w:pPr>
        <w:suppressAutoHyphens w:val="0"/>
        <w:jc w:val="center"/>
        <w:rPr>
          <w:b/>
          <w:sz w:val="22"/>
          <w:szCs w:val="22"/>
        </w:rPr>
      </w:pPr>
    </w:p>
    <w:p w:rsidR="001E7D8C" w:rsidRDefault="001624F8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1E7D8C" w:rsidRDefault="001E7D8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</w:t>
      </w:r>
      <w:r>
        <w:rPr>
          <w:sz w:val="22"/>
          <w:szCs w:val="22"/>
        </w:rPr>
        <w:t>вие с момента надлежащего исполнения Сторонами взятых на себя обязательств.</w:t>
      </w:r>
    </w:p>
    <w:p w:rsidR="001E7D8C" w:rsidRDefault="001E7D8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1E7D8C" w:rsidRDefault="001624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1E7D8C" w:rsidRDefault="001E7D8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1E7D8C" w:rsidRDefault="001624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</w:t>
      </w:r>
      <w:r>
        <w:rPr>
          <w:sz w:val="22"/>
          <w:szCs w:val="22"/>
        </w:rPr>
        <w:t xml:space="preserve">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1E7D8C" w:rsidRDefault="001E7D8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1E7D8C" w:rsidRDefault="001624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</w:t>
      </w:r>
      <w:r>
        <w:rPr>
          <w:b/>
          <w:sz w:val="22"/>
          <w:szCs w:val="22"/>
        </w:rPr>
        <w:t>идические адреса и реквизиты Сторон</w:t>
      </w:r>
    </w:p>
    <w:p w:rsidR="001E7D8C" w:rsidRDefault="001E7D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1E7D8C">
        <w:tc>
          <w:tcPr>
            <w:tcW w:w="3261" w:type="dxa"/>
          </w:tcPr>
          <w:p w:rsidR="001E7D8C" w:rsidRDefault="001624F8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1E7D8C" w:rsidRDefault="001624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1E7D8C" w:rsidRDefault="001624F8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1E7D8C">
        <w:trPr>
          <w:trHeight w:val="250"/>
        </w:trPr>
        <w:tc>
          <w:tcPr>
            <w:tcW w:w="3261" w:type="dxa"/>
          </w:tcPr>
          <w:p w:rsidR="001E7D8C" w:rsidRDefault="001E7D8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E7D8C" w:rsidRDefault="001E7D8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1E7D8C" w:rsidRDefault="001E7D8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E7D8C" w:rsidRDefault="001E7D8C">
      <w:pPr>
        <w:jc w:val="center"/>
        <w:rPr>
          <w:b/>
          <w:sz w:val="22"/>
          <w:szCs w:val="22"/>
        </w:rPr>
      </w:pPr>
    </w:p>
    <w:p w:rsidR="001E7D8C" w:rsidRDefault="001624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1E7D8C" w:rsidRDefault="001E7D8C">
      <w:pPr>
        <w:jc w:val="center"/>
        <w:rPr>
          <w:b/>
          <w:sz w:val="22"/>
          <w:szCs w:val="22"/>
        </w:rPr>
      </w:pPr>
    </w:p>
    <w:p w:rsidR="001E7D8C" w:rsidRDefault="001E7D8C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1E7D8C">
        <w:trPr>
          <w:trHeight w:val="738"/>
        </w:trPr>
        <w:tc>
          <w:tcPr>
            <w:tcW w:w="3049" w:type="dxa"/>
          </w:tcPr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1E7D8C" w:rsidRDefault="001E7D8C">
            <w:pPr>
              <w:rPr>
                <w:sz w:val="22"/>
                <w:szCs w:val="22"/>
              </w:rPr>
            </w:pPr>
          </w:p>
        </w:tc>
      </w:tr>
      <w:tr w:rsidR="001E7D8C">
        <w:trPr>
          <w:trHeight w:val="738"/>
        </w:trPr>
        <w:tc>
          <w:tcPr>
            <w:tcW w:w="3049" w:type="dxa"/>
          </w:tcPr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1E7D8C" w:rsidRDefault="001E7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1E7D8C" w:rsidRDefault="001E7D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1E7D8C" w:rsidRDefault="001624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000000" w:rsidRDefault="001624F8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624F8">
      <w:r>
        <w:separator/>
      </w:r>
    </w:p>
  </w:endnote>
  <w:endnote w:type="continuationSeparator" w:id="0">
    <w:p w:rsidR="00000000" w:rsidRDefault="0016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</w:sdtPr>
    <w:sdtEndPr/>
    <w:sdtContent>
      <w:p w:rsidR="001E7D8C" w:rsidRDefault="001624F8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:rsidR="001E7D8C" w:rsidRDefault="001E7D8C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D8C" w:rsidRDefault="001624F8">
      <w:r>
        <w:separator/>
      </w:r>
    </w:p>
  </w:footnote>
  <w:footnote w:type="continuationSeparator" w:id="0">
    <w:p w:rsidR="001E7D8C" w:rsidRDefault="001624F8">
      <w:r>
        <w:continuationSeparator/>
      </w:r>
    </w:p>
  </w:footnote>
  <w:footnote w:id="1">
    <w:p w:rsidR="001E7D8C" w:rsidRDefault="001624F8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1E7D8C" w:rsidRDefault="001E7D8C">
      <w:pPr>
        <w:pStyle w:val="af5"/>
        <w:rPr>
          <w:lang w:val="ru-RU"/>
        </w:rPr>
      </w:pPr>
    </w:p>
  </w:footnote>
  <w:footnote w:id="2">
    <w:p w:rsidR="001E7D8C" w:rsidRDefault="001624F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3">
    <w:p w:rsidR="001E7D8C" w:rsidRDefault="001624F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1E7D8C" w:rsidRDefault="001624F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1E7D8C" w:rsidRDefault="001624F8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</w:t>
      </w:r>
      <w:r>
        <w:rPr>
          <w:sz w:val="16"/>
          <w:szCs w:val="16"/>
          <w:lang w:val="ru-RU"/>
        </w:rPr>
        <w:t>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</w:t>
      </w:r>
      <w:r>
        <w:rPr>
          <w:sz w:val="16"/>
          <w:szCs w:val="16"/>
          <w:lang w:val="ru-RU"/>
        </w:rPr>
        <w:t>редпринимательства в Российской Федерации».</w:t>
      </w:r>
    </w:p>
    <w:p w:rsidR="001E7D8C" w:rsidRPr="001624F8" w:rsidRDefault="001624F8">
      <w:pPr>
        <w:pStyle w:val="af5"/>
        <w:jc w:val="both"/>
        <w:rPr>
          <w:sz w:val="16"/>
          <w:szCs w:val="16"/>
          <w:lang w:val="ru-RU"/>
        </w:rPr>
      </w:pPr>
      <w:r w:rsidRPr="001624F8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1624F8">
        <w:rPr>
          <w:sz w:val="16"/>
          <w:szCs w:val="16"/>
          <w:lang w:val="ru-RU"/>
        </w:rPr>
        <w:t xml:space="preserve"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</w:t>
      </w:r>
      <w:r w:rsidRPr="001624F8">
        <w:rPr>
          <w:sz w:val="16"/>
          <w:szCs w:val="16"/>
          <w:lang w:val="ru-RU"/>
        </w:rPr>
        <w:t>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24F8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D8C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5A98B8"/>
  <w15:docId w15:val="{C9D4A39C-1B81-4B97-BD8B-66BD199E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5D972-95BD-4ECB-86F2-C8C1DD1E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5938</Words>
  <Characters>33848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Гордиенко Евгения Геннадьевна</cp:lastModifiedBy>
  <cp:revision>2</cp:revision>
  <cp:lastPrinted>2021-08-16T14:46:00Z</cp:lastPrinted>
  <dcterms:created xsi:type="dcterms:W3CDTF">2026-07-29T09:46:00Z</dcterms:created>
  <dcterms:modified xsi:type="dcterms:W3CDTF">2026-07-29T09:46:00Z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